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7241" w14:textId="77777777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13F72249">
                <wp:simplePos x="0" y="0"/>
                <wp:positionH relativeFrom="column">
                  <wp:posOffset>657225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2AD872D6" w:rsidR="00ED14EF" w:rsidRDefault="0048685C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October 1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, 202</w:t>
                            </w:r>
                            <w:r w:rsidR="000D248E">
                              <w:rPr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:00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3LHgIAABs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" stroked="f">
                <v:textbox>
                  <w:txbxContent>
                    <w:p w14:paraId="4574F376" w14:textId="2AD872D6" w:rsidR="00ED14EF" w:rsidRDefault="0048685C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October 1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, 202</w:t>
                      </w:r>
                      <w:r w:rsidR="000D248E">
                        <w:rPr>
                          <w:color w:val="C00000"/>
                          <w:sz w:val="32"/>
                          <w:szCs w:val="32"/>
                        </w:rPr>
                        <w:t>1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 xml:space="preserve">:00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a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m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  <w:proofErr w:type="gramEnd"/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34347025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43414D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  <w:bookmarkStart w:id="0" w:name="_GoBack"/>
                            <w:bookmarkEnd w:id="0"/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XEIw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" stroked="f">
                <v:textbox>
                  <w:txbxContent>
                    <w:p w14:paraId="27AD400D" w14:textId="34347025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43414D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  <w:bookmarkStart w:id="1" w:name="_GoBack"/>
                      <w:bookmarkEnd w:id="1"/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42AB49C9" w:rsidR="0095520C" w:rsidRDefault="00041E1E" w:rsidP="0095520C">
      <w:pPr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24"/>
          <w:szCs w:val="24"/>
        </w:rPr>
        <w:t>x</w:t>
      </w:r>
      <w:proofErr w:type="gramEnd"/>
      <w:r w:rsidR="0095520C" w:rsidRPr="0095520C">
        <w:rPr>
          <w:color w:val="1F4E79" w:themeColor="accent1" w:themeShade="80"/>
          <w:sz w:val="24"/>
          <w:szCs w:val="24"/>
        </w:rPr>
        <w:tab/>
      </w:r>
      <w:r w:rsidR="000D248E">
        <w:rPr>
          <w:color w:val="1F4E79" w:themeColor="accent1" w:themeShade="80"/>
          <w:sz w:val="24"/>
          <w:szCs w:val="24"/>
        </w:rPr>
        <w:t>Raquel Sadler</w:t>
      </w:r>
      <w:r w:rsidR="005A0D50">
        <w:rPr>
          <w:color w:val="1F4E79" w:themeColor="accent1" w:themeShade="80"/>
          <w:sz w:val="24"/>
          <w:szCs w:val="24"/>
        </w:rPr>
        <w:t>, 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Sheri Shulenberger, Secretary</w:t>
      </w:r>
    </w:p>
    <w:p w14:paraId="7F1379FF" w14:textId="1E8557E6" w:rsidR="000D248E" w:rsidRDefault="00041E1E" w:rsidP="0095520C">
      <w:pPr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24"/>
          <w:szCs w:val="24"/>
        </w:rPr>
        <w:t>x</w:t>
      </w:r>
      <w:proofErr w:type="gramEnd"/>
      <w:r w:rsidR="0095520C" w:rsidRPr="0095520C">
        <w:rPr>
          <w:color w:val="1F4E79" w:themeColor="accent1" w:themeShade="80"/>
          <w:sz w:val="24"/>
          <w:szCs w:val="24"/>
        </w:rPr>
        <w:tab/>
      </w:r>
      <w:r w:rsidR="00733328">
        <w:rPr>
          <w:color w:val="1F4E79" w:themeColor="accent1" w:themeShade="80"/>
          <w:sz w:val="24"/>
          <w:szCs w:val="24"/>
        </w:rPr>
        <w:t>Salina Loriaux</w:t>
      </w:r>
      <w:r w:rsidR="0095520C" w:rsidRPr="0095520C">
        <w:rPr>
          <w:color w:val="1F4E79" w:themeColor="accent1" w:themeShade="80"/>
          <w:sz w:val="24"/>
          <w:szCs w:val="24"/>
        </w:rPr>
        <w:t xml:space="preserve">, </w:t>
      </w:r>
      <w:r w:rsidR="00733328">
        <w:rPr>
          <w:color w:val="1F4E79" w:themeColor="accent1" w:themeShade="80"/>
          <w:sz w:val="24"/>
          <w:szCs w:val="24"/>
        </w:rPr>
        <w:t>President-Elect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>
        <w:rPr>
          <w:color w:val="1F4E79" w:themeColor="accent1" w:themeShade="80"/>
          <w:sz w:val="24"/>
          <w:szCs w:val="24"/>
        </w:rPr>
        <w:tab/>
      </w:r>
      <w:r w:rsidR="00733328">
        <w:rPr>
          <w:color w:val="1F4E79" w:themeColor="accent1" w:themeShade="80"/>
          <w:sz w:val="24"/>
          <w:szCs w:val="24"/>
        </w:rPr>
        <w:t>Melissa Fleming</w:t>
      </w:r>
      <w:r w:rsidR="0095520C">
        <w:rPr>
          <w:color w:val="1F4E79" w:themeColor="accent1" w:themeShade="80"/>
          <w:sz w:val="24"/>
          <w:szCs w:val="24"/>
        </w:rPr>
        <w:t>, Public Relations</w:t>
      </w:r>
    </w:p>
    <w:p w14:paraId="0A3729D3" w14:textId="4EC0B895" w:rsidR="00075051" w:rsidRDefault="00041E1E" w:rsidP="000D248E">
      <w:pPr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24"/>
          <w:szCs w:val="24"/>
        </w:rPr>
        <w:t>x</w:t>
      </w:r>
      <w:proofErr w:type="gramEnd"/>
      <w:r w:rsidR="000D248E" w:rsidRPr="0095520C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>Karen Burke, Past-President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>, Executive Director</w:t>
      </w:r>
    </w:p>
    <w:p w14:paraId="2DBA416A" w14:textId="171A3263" w:rsidR="00075051" w:rsidRPr="00256791" w:rsidRDefault="007979D4" w:rsidP="00075051">
      <w:pPr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proofErr w:type="gramStart"/>
      <w:r w:rsidR="00041E1E">
        <w:rPr>
          <w:color w:val="1F4E79" w:themeColor="accent1" w:themeShade="80"/>
          <w:sz w:val="24"/>
          <w:szCs w:val="24"/>
        </w:rPr>
        <w:t>x</w:t>
      </w:r>
      <w:proofErr w:type="gramEnd"/>
      <w:r w:rsidR="00466573" w:rsidRPr="0095520C">
        <w:rPr>
          <w:color w:val="1F4E79" w:themeColor="accent1" w:themeShade="80"/>
          <w:sz w:val="24"/>
          <w:szCs w:val="24"/>
        </w:rPr>
        <w:tab/>
      </w:r>
      <w:r w:rsidR="00466573">
        <w:rPr>
          <w:color w:val="1F4E79" w:themeColor="accent1" w:themeShade="80"/>
          <w:sz w:val="24"/>
          <w:szCs w:val="24"/>
        </w:rPr>
        <w:t>Michelle</w:t>
      </w:r>
      <w:r>
        <w:rPr>
          <w:color w:val="1F4E79" w:themeColor="accent1" w:themeShade="80"/>
          <w:sz w:val="24"/>
          <w:szCs w:val="24"/>
        </w:rPr>
        <w:t xml:space="preserve"> Beyer, Conference Committee </w:t>
      </w:r>
      <w:r w:rsidR="005A0D50">
        <w:rPr>
          <w:color w:val="1F4E79" w:themeColor="accent1" w:themeShade="80"/>
          <w:sz w:val="24"/>
          <w:szCs w:val="24"/>
        </w:rPr>
        <w:t>Coordinator</w:t>
      </w:r>
    </w:p>
    <w:p w14:paraId="5A71EBB8" w14:textId="439B64EB" w:rsidR="0029162E" w:rsidRPr="00354D4C" w:rsidRDefault="0029162E" w:rsidP="0029162E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 w:rsidRPr="00354D4C">
        <w:rPr>
          <w:rFonts w:cstheme="minorHAnsi"/>
          <w:color w:val="44546A" w:themeColor="text2"/>
          <w:sz w:val="28"/>
          <w:szCs w:val="28"/>
        </w:rPr>
        <w:t>Financial update</w:t>
      </w:r>
      <w:r w:rsidR="00041E1E">
        <w:rPr>
          <w:rFonts w:cstheme="minorHAnsi"/>
          <w:color w:val="44546A" w:themeColor="text2"/>
          <w:sz w:val="28"/>
          <w:szCs w:val="28"/>
        </w:rPr>
        <w:t xml:space="preserve">: </w:t>
      </w:r>
      <w:r w:rsidR="00041E1E">
        <w:rPr>
          <w:rFonts w:cstheme="minorHAnsi"/>
          <w:sz w:val="28"/>
          <w:szCs w:val="28"/>
        </w:rPr>
        <w:t>$5, 034.07</w:t>
      </w:r>
      <w:r w:rsidRPr="00354D4C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13C056AB" w14:textId="11BE5411" w:rsidR="000C66B5" w:rsidRDefault="0029162E" w:rsidP="00C91788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 w:rsidRPr="00354D4C">
        <w:rPr>
          <w:rFonts w:cstheme="minorHAnsi"/>
          <w:color w:val="44546A" w:themeColor="text2"/>
          <w:sz w:val="28"/>
          <w:szCs w:val="28"/>
        </w:rPr>
        <w:t>Website update</w:t>
      </w:r>
      <w:r w:rsidR="00041E1E">
        <w:rPr>
          <w:rFonts w:cstheme="minorHAnsi"/>
          <w:color w:val="44546A" w:themeColor="text2"/>
          <w:sz w:val="28"/>
          <w:szCs w:val="28"/>
        </w:rPr>
        <w:t xml:space="preserve">: </w:t>
      </w:r>
      <w:r w:rsidR="00041E1E">
        <w:rPr>
          <w:rFonts w:cstheme="minorHAnsi"/>
          <w:sz w:val="28"/>
          <w:szCs w:val="28"/>
        </w:rPr>
        <w:t>169</w:t>
      </w:r>
      <w:r w:rsidR="00041E1E">
        <w:rPr>
          <w:rFonts w:cstheme="minorHAnsi"/>
          <w:sz w:val="28"/>
          <w:szCs w:val="28"/>
        </w:rPr>
        <w:t xml:space="preserve"> hits down </w:t>
      </w:r>
      <w:r w:rsidR="00041E1E">
        <w:rPr>
          <w:rFonts w:cstheme="minorHAnsi"/>
          <w:sz w:val="28"/>
          <w:szCs w:val="28"/>
        </w:rPr>
        <w:t>49</w:t>
      </w:r>
      <w:r w:rsidR="00041E1E">
        <w:rPr>
          <w:rFonts w:cstheme="minorHAnsi"/>
          <w:sz w:val="28"/>
          <w:szCs w:val="28"/>
        </w:rPr>
        <w:t xml:space="preserve">%; 2 new down </w:t>
      </w:r>
      <w:r w:rsidR="00041E1E">
        <w:rPr>
          <w:rFonts w:cstheme="minorHAnsi"/>
          <w:sz w:val="28"/>
          <w:szCs w:val="28"/>
        </w:rPr>
        <w:t>33</w:t>
      </w:r>
      <w:r w:rsidR="00041E1E">
        <w:rPr>
          <w:rFonts w:cstheme="minorHAnsi"/>
          <w:sz w:val="28"/>
          <w:szCs w:val="28"/>
        </w:rPr>
        <w:t>%</w:t>
      </w:r>
    </w:p>
    <w:p w14:paraId="465C3FE4" w14:textId="2B8C0ECF" w:rsidR="00B74F6B" w:rsidRDefault="0048685C" w:rsidP="005A0D5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Conference Recap</w:t>
      </w:r>
    </w:p>
    <w:p w14:paraId="7495F044" w14:textId="2AC63183" w:rsidR="0034460A" w:rsidRPr="00521190" w:rsidRDefault="0034460A" w:rsidP="0034460A">
      <w:pPr>
        <w:pStyle w:val="ListParagraph"/>
        <w:numPr>
          <w:ilvl w:val="1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 w:rsidRPr="00521190">
        <w:rPr>
          <w:rFonts w:cstheme="minorHAnsi"/>
          <w:color w:val="44546A" w:themeColor="text2"/>
          <w:sz w:val="28"/>
          <w:szCs w:val="28"/>
        </w:rPr>
        <w:t>Conference profit &amp; loss</w:t>
      </w:r>
      <w:r w:rsidR="00041E1E">
        <w:rPr>
          <w:rFonts w:cstheme="minorHAnsi"/>
          <w:color w:val="44546A" w:themeColor="text2"/>
          <w:sz w:val="28"/>
          <w:szCs w:val="28"/>
        </w:rPr>
        <w:t xml:space="preserve">: </w:t>
      </w:r>
      <w:r w:rsidR="00041E1E">
        <w:rPr>
          <w:rFonts w:cstheme="minorHAnsi"/>
          <w:sz w:val="28"/>
          <w:szCs w:val="28"/>
        </w:rPr>
        <w:t>Income: $2,550.00; Expenses: $3,882.28; Total loss: ($1,332.28)</w:t>
      </w:r>
    </w:p>
    <w:p w14:paraId="15481523" w14:textId="14973954" w:rsidR="0034460A" w:rsidRPr="00521190" w:rsidRDefault="0034460A" w:rsidP="0034460A">
      <w:pPr>
        <w:pStyle w:val="ListParagraph"/>
        <w:numPr>
          <w:ilvl w:val="1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 w:rsidRPr="00521190">
        <w:rPr>
          <w:rFonts w:cstheme="minorHAnsi"/>
          <w:color w:val="44546A" w:themeColor="text2"/>
          <w:sz w:val="28"/>
          <w:szCs w:val="28"/>
        </w:rPr>
        <w:t>Evaluation feedback from attendees</w:t>
      </w:r>
      <w:r w:rsidR="00041E1E">
        <w:rPr>
          <w:rFonts w:cstheme="minorHAnsi"/>
          <w:color w:val="44546A" w:themeColor="text2"/>
          <w:sz w:val="28"/>
          <w:szCs w:val="28"/>
        </w:rPr>
        <w:t xml:space="preserve">: </w:t>
      </w:r>
      <w:r w:rsidR="00041E1E">
        <w:rPr>
          <w:rFonts w:cstheme="minorHAnsi"/>
          <w:sz w:val="28"/>
          <w:szCs w:val="28"/>
        </w:rPr>
        <w:t>Overwhelmingly positive</w:t>
      </w:r>
    </w:p>
    <w:p w14:paraId="73119D66" w14:textId="71EC20AA" w:rsidR="00521190" w:rsidRPr="00521190" w:rsidRDefault="00521190" w:rsidP="005A0D5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 w:rsidRPr="00521190">
        <w:rPr>
          <w:rFonts w:cstheme="minorHAnsi"/>
          <w:color w:val="44546A" w:themeColor="text2"/>
          <w:sz w:val="28"/>
          <w:szCs w:val="28"/>
          <w:shd w:val="clear" w:color="auto" w:fill="FFFFFF"/>
        </w:rPr>
        <w:t>TSTA address</w:t>
      </w:r>
      <w:r w:rsidR="00041E1E">
        <w:rPr>
          <w:rFonts w:cstheme="minorHAnsi"/>
          <w:color w:val="44546A" w:themeColor="text2"/>
          <w:sz w:val="28"/>
          <w:szCs w:val="28"/>
          <w:shd w:val="clear" w:color="auto" w:fill="FFFFFF"/>
        </w:rPr>
        <w:t>:</w:t>
      </w:r>
      <w:r w:rsidR="00041E1E">
        <w:rPr>
          <w:rFonts w:cstheme="minorHAnsi"/>
          <w:sz w:val="28"/>
          <w:szCs w:val="28"/>
          <w:shd w:val="clear" w:color="auto" w:fill="FFFFFF"/>
        </w:rPr>
        <w:t xml:space="preserve"> Address needs to change since it was at Karen’s business; discussed an option of a registered agent to handle the mail and forward to Amanda.</w:t>
      </w:r>
    </w:p>
    <w:p w14:paraId="0244E94D" w14:textId="1C3D4631" w:rsidR="00733328" w:rsidRPr="005A0D50" w:rsidRDefault="00A86C45" w:rsidP="005A0D5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 w:rsidRPr="00521190">
        <w:rPr>
          <w:rFonts w:cstheme="minorHAnsi"/>
          <w:color w:val="44546A" w:themeColor="text2"/>
          <w:sz w:val="28"/>
          <w:szCs w:val="28"/>
        </w:rPr>
        <w:t xml:space="preserve">General updates </w:t>
      </w:r>
      <w:r w:rsidRPr="005A0D50">
        <w:rPr>
          <w:rFonts w:cstheme="minorHAnsi"/>
          <w:color w:val="44546A" w:themeColor="text2"/>
          <w:sz w:val="28"/>
          <w:szCs w:val="28"/>
        </w:rPr>
        <w:t>and next meeting</w:t>
      </w:r>
      <w:r w:rsidR="00823128" w:rsidRPr="005A0D50">
        <w:rPr>
          <w:rFonts w:cstheme="minorHAnsi"/>
          <w:color w:val="44546A" w:themeColor="text2"/>
          <w:sz w:val="28"/>
          <w:szCs w:val="28"/>
        </w:rPr>
        <w:t xml:space="preserve"> </w:t>
      </w:r>
      <w:r w:rsidR="00161556">
        <w:rPr>
          <w:rFonts w:cstheme="minorHAnsi"/>
          <w:color w:val="44546A" w:themeColor="text2"/>
          <w:sz w:val="28"/>
          <w:szCs w:val="28"/>
        </w:rPr>
        <w:t>TBD</w:t>
      </w:r>
      <w:r w:rsidR="0048685C">
        <w:rPr>
          <w:rFonts w:cstheme="minorHAnsi"/>
          <w:color w:val="44546A" w:themeColor="text2"/>
          <w:sz w:val="28"/>
          <w:szCs w:val="28"/>
        </w:rPr>
        <w:t xml:space="preserve"> for November</w:t>
      </w:r>
      <w:r w:rsidR="00041E1E">
        <w:rPr>
          <w:rFonts w:cstheme="minorHAnsi"/>
          <w:color w:val="44546A" w:themeColor="text2"/>
          <w:sz w:val="28"/>
          <w:szCs w:val="28"/>
        </w:rPr>
        <w:t xml:space="preserve">: </w:t>
      </w:r>
      <w:r w:rsidR="00041E1E">
        <w:rPr>
          <w:rFonts w:cstheme="minorHAnsi"/>
          <w:sz w:val="28"/>
          <w:szCs w:val="28"/>
        </w:rPr>
        <w:t>Approved provider for APT CE evaluation not in compliance; Amanda to correct and resubmit. Next TSTA meeting set for Friday, November 12, 2021 @ 10:30am via Zoom.</w:t>
      </w:r>
    </w:p>
    <w:p w14:paraId="7482B878" w14:textId="77777777" w:rsidR="0067314D" w:rsidRDefault="0067314D" w:rsidP="00260EBC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1E254538" w14:textId="77777777" w:rsidR="002F78AF" w:rsidRDefault="002F78AF" w:rsidP="00260EBC">
      <w:pPr>
        <w:rPr>
          <w:rFonts w:cstheme="minorHAnsi"/>
          <w:sz w:val="28"/>
          <w:szCs w:val="28"/>
        </w:rPr>
      </w:pPr>
    </w:p>
    <w:p w14:paraId="55EBB6F3" w14:textId="77777777" w:rsidR="0067314D" w:rsidRDefault="0067314D" w:rsidP="00260EBC">
      <w:pPr>
        <w:rPr>
          <w:rFonts w:cstheme="minorHAnsi"/>
          <w:sz w:val="28"/>
          <w:szCs w:val="28"/>
        </w:rPr>
      </w:pPr>
    </w:p>
    <w:p w14:paraId="3FCB7BD4" w14:textId="224C6F56" w:rsidR="00260EBC" w:rsidRDefault="00492BEE" w:rsidP="00492BEE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04EA" w14:textId="035A45CD" w:rsidR="00492BEE" w:rsidRPr="00492BEE" w:rsidRDefault="00492BEE" w:rsidP="00492BEE">
      <w:pPr>
        <w:tabs>
          <w:tab w:val="left" w:pos="9120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sz w:val="28"/>
          <w:szCs w:val="28"/>
        </w:rPr>
        <w:tab/>
      </w:r>
    </w:p>
    <w:sectPr w:rsidR="00492BEE" w:rsidRPr="00492BEE" w:rsidSect="002A43C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5795C" w14:textId="77777777" w:rsidR="00AC67C0" w:rsidRDefault="00AC67C0" w:rsidP="0046773C">
      <w:pPr>
        <w:spacing w:after="0" w:line="240" w:lineRule="auto"/>
      </w:pPr>
      <w:r>
        <w:separator/>
      </w:r>
    </w:p>
  </w:endnote>
  <w:endnote w:type="continuationSeparator" w:id="0">
    <w:p w14:paraId="3ABE12FA" w14:textId="77777777" w:rsidR="00AC67C0" w:rsidRDefault="00AC67C0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871F" w14:textId="3E1CC85B" w:rsidR="0046773C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</w:t>
    </w:r>
    <w:r w:rsidR="000D248E">
      <w:t>1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A0303" w14:textId="77777777" w:rsidR="00AC67C0" w:rsidRDefault="00AC67C0" w:rsidP="0046773C">
      <w:pPr>
        <w:spacing w:after="0" w:line="240" w:lineRule="auto"/>
      </w:pPr>
      <w:r>
        <w:separator/>
      </w:r>
    </w:p>
  </w:footnote>
  <w:footnote w:type="continuationSeparator" w:id="0">
    <w:p w14:paraId="4FE13A4E" w14:textId="77777777" w:rsidR="00AC67C0" w:rsidRDefault="00AC67C0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3C35"/>
    <w:multiLevelType w:val="multilevel"/>
    <w:tmpl w:val="04A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94DF6"/>
    <w:multiLevelType w:val="multilevel"/>
    <w:tmpl w:val="5050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D78B6"/>
    <w:multiLevelType w:val="multilevel"/>
    <w:tmpl w:val="4B9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3920"/>
    <w:multiLevelType w:val="hybridMultilevel"/>
    <w:tmpl w:val="889A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71EE5"/>
    <w:multiLevelType w:val="multilevel"/>
    <w:tmpl w:val="D74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51"/>
    <w:rsid w:val="0002192B"/>
    <w:rsid w:val="000259B6"/>
    <w:rsid w:val="00026FF4"/>
    <w:rsid w:val="00041113"/>
    <w:rsid w:val="00041E1E"/>
    <w:rsid w:val="00056CEA"/>
    <w:rsid w:val="00064710"/>
    <w:rsid w:val="00067E11"/>
    <w:rsid w:val="00071D8D"/>
    <w:rsid w:val="00075051"/>
    <w:rsid w:val="000A42AC"/>
    <w:rsid w:val="000C66B5"/>
    <w:rsid w:val="000D1E96"/>
    <w:rsid w:val="000D248E"/>
    <w:rsid w:val="000E5037"/>
    <w:rsid w:val="00103BC0"/>
    <w:rsid w:val="00130298"/>
    <w:rsid w:val="00150418"/>
    <w:rsid w:val="00161556"/>
    <w:rsid w:val="00163915"/>
    <w:rsid w:val="001720B5"/>
    <w:rsid w:val="00184B1F"/>
    <w:rsid w:val="00194822"/>
    <w:rsid w:val="001B2D8E"/>
    <w:rsid w:val="001E1654"/>
    <w:rsid w:val="001E19A1"/>
    <w:rsid w:val="001E53B9"/>
    <w:rsid w:val="002015E7"/>
    <w:rsid w:val="00202527"/>
    <w:rsid w:val="00205A02"/>
    <w:rsid w:val="00221947"/>
    <w:rsid w:val="0022260E"/>
    <w:rsid w:val="00245D13"/>
    <w:rsid w:val="00256791"/>
    <w:rsid w:val="00257CB3"/>
    <w:rsid w:val="00260EBC"/>
    <w:rsid w:val="002623CC"/>
    <w:rsid w:val="00266D20"/>
    <w:rsid w:val="00276890"/>
    <w:rsid w:val="00281B30"/>
    <w:rsid w:val="00287A49"/>
    <w:rsid w:val="0029162E"/>
    <w:rsid w:val="00292051"/>
    <w:rsid w:val="002A43CD"/>
    <w:rsid w:val="002A71B4"/>
    <w:rsid w:val="002B6CBC"/>
    <w:rsid w:val="002D65C5"/>
    <w:rsid w:val="002E325F"/>
    <w:rsid w:val="002F0FDF"/>
    <w:rsid w:val="002F78AF"/>
    <w:rsid w:val="00310A18"/>
    <w:rsid w:val="003267E6"/>
    <w:rsid w:val="00337232"/>
    <w:rsid w:val="00337A04"/>
    <w:rsid w:val="0034460A"/>
    <w:rsid w:val="00347F7A"/>
    <w:rsid w:val="00354D4C"/>
    <w:rsid w:val="00355354"/>
    <w:rsid w:val="0036235F"/>
    <w:rsid w:val="00397FA2"/>
    <w:rsid w:val="003A14F5"/>
    <w:rsid w:val="003A18B6"/>
    <w:rsid w:val="003B5E95"/>
    <w:rsid w:val="003B6B33"/>
    <w:rsid w:val="003D4601"/>
    <w:rsid w:val="004014FD"/>
    <w:rsid w:val="00406A8F"/>
    <w:rsid w:val="004105C0"/>
    <w:rsid w:val="0043414D"/>
    <w:rsid w:val="004402DB"/>
    <w:rsid w:val="00466573"/>
    <w:rsid w:val="0046773C"/>
    <w:rsid w:val="00467FF7"/>
    <w:rsid w:val="00472BAC"/>
    <w:rsid w:val="0048685C"/>
    <w:rsid w:val="00492BEE"/>
    <w:rsid w:val="00497226"/>
    <w:rsid w:val="00497D96"/>
    <w:rsid w:val="004A5D7E"/>
    <w:rsid w:val="004D7C5E"/>
    <w:rsid w:val="004F0B1C"/>
    <w:rsid w:val="00505852"/>
    <w:rsid w:val="00515C71"/>
    <w:rsid w:val="00521190"/>
    <w:rsid w:val="005450BD"/>
    <w:rsid w:val="00586118"/>
    <w:rsid w:val="005A0D50"/>
    <w:rsid w:val="005C0160"/>
    <w:rsid w:val="005C0936"/>
    <w:rsid w:val="005E521E"/>
    <w:rsid w:val="0062601C"/>
    <w:rsid w:val="00631400"/>
    <w:rsid w:val="00645D5F"/>
    <w:rsid w:val="00662DF7"/>
    <w:rsid w:val="0067314D"/>
    <w:rsid w:val="006875B1"/>
    <w:rsid w:val="006948C9"/>
    <w:rsid w:val="006B14FF"/>
    <w:rsid w:val="006C23DE"/>
    <w:rsid w:val="006C4C71"/>
    <w:rsid w:val="006F2217"/>
    <w:rsid w:val="006F5163"/>
    <w:rsid w:val="00722A6C"/>
    <w:rsid w:val="00733328"/>
    <w:rsid w:val="0073582C"/>
    <w:rsid w:val="00737B61"/>
    <w:rsid w:val="00753B87"/>
    <w:rsid w:val="00755A77"/>
    <w:rsid w:val="007644D2"/>
    <w:rsid w:val="00771F35"/>
    <w:rsid w:val="007807D7"/>
    <w:rsid w:val="00783278"/>
    <w:rsid w:val="00797696"/>
    <w:rsid w:val="007979D4"/>
    <w:rsid w:val="007C72AB"/>
    <w:rsid w:val="007C791D"/>
    <w:rsid w:val="007D245D"/>
    <w:rsid w:val="007D7D68"/>
    <w:rsid w:val="007F7F60"/>
    <w:rsid w:val="00800128"/>
    <w:rsid w:val="00815574"/>
    <w:rsid w:val="00823128"/>
    <w:rsid w:val="00824743"/>
    <w:rsid w:val="00826B22"/>
    <w:rsid w:val="00827EAE"/>
    <w:rsid w:val="00837C73"/>
    <w:rsid w:val="008477F9"/>
    <w:rsid w:val="00852ED7"/>
    <w:rsid w:val="00864C02"/>
    <w:rsid w:val="008768C8"/>
    <w:rsid w:val="008935C0"/>
    <w:rsid w:val="008B0440"/>
    <w:rsid w:val="008B3F00"/>
    <w:rsid w:val="008B7CAC"/>
    <w:rsid w:val="008E11B0"/>
    <w:rsid w:val="009006CF"/>
    <w:rsid w:val="00905E16"/>
    <w:rsid w:val="00911847"/>
    <w:rsid w:val="009245F3"/>
    <w:rsid w:val="00954DB5"/>
    <w:rsid w:val="0095520C"/>
    <w:rsid w:val="009639B8"/>
    <w:rsid w:val="009843E2"/>
    <w:rsid w:val="009B1F23"/>
    <w:rsid w:val="009B2758"/>
    <w:rsid w:val="009C142E"/>
    <w:rsid w:val="009C2351"/>
    <w:rsid w:val="009C3C29"/>
    <w:rsid w:val="009D27D6"/>
    <w:rsid w:val="00A00503"/>
    <w:rsid w:val="00A111DC"/>
    <w:rsid w:val="00A13D63"/>
    <w:rsid w:val="00A17460"/>
    <w:rsid w:val="00A3300D"/>
    <w:rsid w:val="00A73C58"/>
    <w:rsid w:val="00A80255"/>
    <w:rsid w:val="00A86C45"/>
    <w:rsid w:val="00AA7A97"/>
    <w:rsid w:val="00AB319C"/>
    <w:rsid w:val="00AC67C0"/>
    <w:rsid w:val="00AE2CF4"/>
    <w:rsid w:val="00AE4C72"/>
    <w:rsid w:val="00B26813"/>
    <w:rsid w:val="00B66F51"/>
    <w:rsid w:val="00B74F6B"/>
    <w:rsid w:val="00B8366F"/>
    <w:rsid w:val="00B9069D"/>
    <w:rsid w:val="00B93F6E"/>
    <w:rsid w:val="00BB5878"/>
    <w:rsid w:val="00BE33DC"/>
    <w:rsid w:val="00C04088"/>
    <w:rsid w:val="00C05CB7"/>
    <w:rsid w:val="00C17DAA"/>
    <w:rsid w:val="00C2683D"/>
    <w:rsid w:val="00C27FCB"/>
    <w:rsid w:val="00C4293F"/>
    <w:rsid w:val="00C433F2"/>
    <w:rsid w:val="00C55B08"/>
    <w:rsid w:val="00C76249"/>
    <w:rsid w:val="00C77F7E"/>
    <w:rsid w:val="00C91788"/>
    <w:rsid w:val="00C96A0D"/>
    <w:rsid w:val="00CF0F5D"/>
    <w:rsid w:val="00CF4C9C"/>
    <w:rsid w:val="00D152BD"/>
    <w:rsid w:val="00D430D1"/>
    <w:rsid w:val="00D47B96"/>
    <w:rsid w:val="00D65882"/>
    <w:rsid w:val="00D769CD"/>
    <w:rsid w:val="00D8519F"/>
    <w:rsid w:val="00D87CE3"/>
    <w:rsid w:val="00DA174A"/>
    <w:rsid w:val="00DB3D18"/>
    <w:rsid w:val="00DD245C"/>
    <w:rsid w:val="00DD6B47"/>
    <w:rsid w:val="00DF66BF"/>
    <w:rsid w:val="00E10178"/>
    <w:rsid w:val="00E1414E"/>
    <w:rsid w:val="00E2085F"/>
    <w:rsid w:val="00E33168"/>
    <w:rsid w:val="00E40694"/>
    <w:rsid w:val="00E5005F"/>
    <w:rsid w:val="00E5175F"/>
    <w:rsid w:val="00E5752D"/>
    <w:rsid w:val="00EA010F"/>
    <w:rsid w:val="00EA4D54"/>
    <w:rsid w:val="00EC1A87"/>
    <w:rsid w:val="00EC2BD6"/>
    <w:rsid w:val="00ED0EAD"/>
    <w:rsid w:val="00ED14EF"/>
    <w:rsid w:val="00EE50C3"/>
    <w:rsid w:val="00EE79E9"/>
    <w:rsid w:val="00EF19A4"/>
    <w:rsid w:val="00F06C37"/>
    <w:rsid w:val="00F13E89"/>
    <w:rsid w:val="00F43213"/>
    <w:rsid w:val="00F44116"/>
    <w:rsid w:val="00F4608D"/>
    <w:rsid w:val="00F56313"/>
    <w:rsid w:val="00F6049C"/>
    <w:rsid w:val="00F6393C"/>
    <w:rsid w:val="00F92640"/>
    <w:rsid w:val="00F94046"/>
    <w:rsid w:val="00FA4C9C"/>
    <w:rsid w:val="00FA746B"/>
    <w:rsid w:val="00FB417A"/>
    <w:rsid w:val="00FC4988"/>
    <w:rsid w:val="00FF061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E483-D9EF-4CE5-AAE8-883B28A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Owner</cp:lastModifiedBy>
  <cp:revision>4</cp:revision>
  <cp:lastPrinted>2021-07-15T23:55:00Z</cp:lastPrinted>
  <dcterms:created xsi:type="dcterms:W3CDTF">2021-10-01T17:21:00Z</dcterms:created>
  <dcterms:modified xsi:type="dcterms:W3CDTF">2021-10-01T17:31:00Z</dcterms:modified>
</cp:coreProperties>
</file>